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2453F5">
        <w:rPr>
          <w:b/>
          <w:sz w:val="28"/>
          <w:szCs w:val="28"/>
        </w:rPr>
        <w:t>Винниковский с</w:t>
      </w:r>
      <w:r w:rsidR="002453F5" w:rsidRPr="002453F5">
        <w:rPr>
          <w:b/>
          <w:sz w:val="28"/>
          <w:szCs w:val="28"/>
        </w:rPr>
        <w:t>/</w:t>
      </w:r>
      <w:r w:rsidR="002453F5">
        <w:rPr>
          <w:b/>
          <w:sz w:val="28"/>
          <w:szCs w:val="28"/>
        </w:rPr>
        <w:t xml:space="preserve">с, </w:t>
      </w:r>
      <w:r w:rsidR="002453F5" w:rsidRPr="002453F5">
        <w:rPr>
          <w:b/>
          <w:sz w:val="28"/>
          <w:szCs w:val="28"/>
        </w:rPr>
        <w:t>п. Малиновый</w:t>
      </w:r>
      <w:r w:rsidR="008841ED">
        <w:rPr>
          <w:rStyle w:val="a6"/>
          <w:b/>
          <w:sz w:val="28"/>
          <w:szCs w:val="28"/>
        </w:rPr>
        <w:footnoteReference w:id="2"/>
      </w:r>
    </w:p>
    <w:p w:rsidR="00BF1ECD" w:rsidRPr="00FC6170" w:rsidRDefault="00BF1EC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F1ECD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BF1EC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2453F5" w:rsidRPr="002453F5">
              <w:rPr>
                <w:sz w:val="28"/>
                <w:szCs w:val="28"/>
                <w:u w:val="single"/>
              </w:rPr>
              <w:t>Винн</w:t>
            </w:r>
            <w:r w:rsidR="002453F5" w:rsidRPr="002453F5">
              <w:rPr>
                <w:sz w:val="28"/>
                <w:szCs w:val="28"/>
                <w:u w:val="single"/>
              </w:rPr>
              <w:t>и</w:t>
            </w:r>
            <w:r w:rsidR="002453F5" w:rsidRPr="002453F5">
              <w:rPr>
                <w:sz w:val="28"/>
                <w:szCs w:val="28"/>
                <w:u w:val="single"/>
              </w:rPr>
              <w:t>ковский с/с</w:t>
            </w:r>
            <w:r w:rsidR="002453F5">
              <w:rPr>
                <w:sz w:val="28"/>
                <w:szCs w:val="28"/>
                <w:u w:val="single"/>
              </w:rPr>
              <w:t>,</w:t>
            </w:r>
            <w:r w:rsidR="003B26EC">
              <w:rPr>
                <w:sz w:val="28"/>
                <w:szCs w:val="28"/>
                <w:u w:val="single"/>
              </w:rPr>
              <w:t xml:space="preserve"> </w:t>
            </w:r>
            <w:r w:rsidR="002453F5" w:rsidRPr="002453F5">
              <w:rPr>
                <w:sz w:val="28"/>
                <w:szCs w:val="28"/>
                <w:u w:val="single"/>
              </w:rPr>
              <w:t>п. Малиновый</w:t>
            </w:r>
            <w:r w:rsidR="00BF1ECD">
              <w:rPr>
                <w:sz w:val="28"/>
                <w:szCs w:val="28"/>
                <w:u w:val="single"/>
              </w:rPr>
              <w:t xml:space="preserve">, </w:t>
            </w:r>
            <w:r w:rsidR="00D40CA1">
              <w:rPr>
                <w:sz w:val="28"/>
                <w:szCs w:val="28"/>
                <w:u w:val="single"/>
              </w:rPr>
              <w:t>1943</w:t>
            </w:r>
            <w:r w:rsidR="00BF1ECD">
              <w:rPr>
                <w:sz w:val="28"/>
                <w:szCs w:val="28"/>
                <w:u w:val="single"/>
              </w:rPr>
              <w:t xml:space="preserve"> г.</w:t>
            </w:r>
          </w:p>
          <w:p w:rsidR="00BF1ECD" w:rsidRPr="009C2FBC" w:rsidRDefault="00BF1ECD" w:rsidP="00BF1EC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2453F5">
              <w:rPr>
                <w:sz w:val="28"/>
                <w:szCs w:val="28"/>
                <w:u w:val="single"/>
              </w:rPr>
              <w:t>175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BF1ECD" w:rsidRPr="009C2FBC" w:rsidRDefault="00BF1EC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BF1ECD" w:rsidRPr="009C2FBC" w:rsidRDefault="00BF1EC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2453F5" w:rsidP="002453F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50х50</w:t>
            </w:r>
            <w:r w:rsidR="00D87865">
              <w:rPr>
                <w:sz w:val="28"/>
                <w:szCs w:val="28"/>
                <w:u w:val="single"/>
              </w:rPr>
              <w:t xml:space="preserve"> м, </w:t>
            </w:r>
            <w:r w:rsidR="00D40CA1">
              <w:rPr>
                <w:sz w:val="28"/>
                <w:szCs w:val="28"/>
                <w:u w:val="single"/>
              </w:rPr>
              <w:t>состояние хорошее</w:t>
            </w:r>
          </w:p>
          <w:p w:rsidR="00BF1ECD" w:rsidRDefault="00BF1ECD" w:rsidP="002453F5">
            <w:pPr>
              <w:jc w:val="both"/>
              <w:rPr>
                <w:sz w:val="28"/>
                <w:szCs w:val="28"/>
                <w:u w:val="single"/>
              </w:rPr>
            </w:pPr>
          </w:p>
          <w:p w:rsidR="00BF1ECD" w:rsidRPr="009C2FBC" w:rsidRDefault="00BF1ECD" w:rsidP="002453F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453F5" w:rsidP="006D085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груди». Высота 3 м. Установлена на постаменте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2,5 м, надгробие 0,35 м, размер 2х3 м. Изг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товлена из бетона. 55 могил с надгробиями из мраморной крошки. Установлена 17.07.1952 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да. Автор А.Н. Иванов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453F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453F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F1ECD" w:rsidRPr="00C55FA5" w:rsidRDefault="00BF1ECD" w:rsidP="00BF1EC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6D0850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453F5" w:rsidP="00245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Винниковского сельсовета Курского района Курской области, МБОУ «Винниковская средняя общеобразовательная школа»</w:t>
            </w:r>
          </w:p>
        </w:tc>
      </w:tr>
    </w:tbl>
    <w:p w:rsidR="00A21134" w:rsidRDefault="00A21134" w:rsidP="00A21134">
      <w:pPr>
        <w:jc w:val="both"/>
      </w:pPr>
    </w:p>
    <w:p w:rsidR="008841ED" w:rsidRDefault="008841ED" w:rsidP="00A21134">
      <w:pPr>
        <w:jc w:val="both"/>
      </w:pPr>
    </w:p>
    <w:p w:rsidR="008841ED" w:rsidRDefault="00BF1ECD" w:rsidP="00A21134">
      <w:pPr>
        <w:jc w:val="both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645910" cy="4984433"/>
            <wp:effectExtent l="19050" t="0" r="2540" b="0"/>
            <wp:docPr id="3" name="Рисунок 3" descr="D:\Мои документы\книга памяти 2\база воинских захоронений\Фото памятников\фото памятников ОВК\Курский район\Винниковский\Братская могила п.Малиновый\Мали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книга памяти 2\база воинских захоронений\Фото памятников\фото памятников ОВК\Курский район\Винниковский\Братская могила п.Малиновый\Малинов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41E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569" w:rsidRDefault="002D1569" w:rsidP="008841ED">
      <w:r>
        <w:separator/>
      </w:r>
    </w:p>
  </w:endnote>
  <w:endnote w:type="continuationSeparator" w:id="1">
    <w:p w:rsidR="002D1569" w:rsidRDefault="002D1569" w:rsidP="00884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569" w:rsidRDefault="002D1569" w:rsidP="008841ED">
      <w:r>
        <w:separator/>
      </w:r>
    </w:p>
  </w:footnote>
  <w:footnote w:type="continuationSeparator" w:id="1">
    <w:p w:rsidR="002D1569" w:rsidRDefault="002D1569" w:rsidP="008841ED">
      <w:r>
        <w:continuationSeparator/>
      </w:r>
    </w:p>
  </w:footnote>
  <w:footnote w:id="2">
    <w:p w:rsidR="008841ED" w:rsidRDefault="008841ED">
      <w:pPr>
        <w:pStyle w:val="a4"/>
      </w:pPr>
      <w:r>
        <w:rPr>
          <w:rStyle w:val="a6"/>
        </w:rPr>
        <w:footnoteRef/>
      </w:r>
      <w:hyperlink r:id="rId1" w:history="1">
        <w:r w:rsidRPr="00676516">
          <w:rPr>
            <w:rStyle w:val="a7"/>
          </w:rPr>
          <w:t>https://obd-memorial.ru/html/info.htm?id=90485330&amp;p=7#</w:t>
        </w:r>
      </w:hyperlink>
    </w:p>
    <w:p w:rsidR="008841ED" w:rsidRDefault="008841E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B79"/>
    <w:rsid w:val="00207D63"/>
    <w:rsid w:val="00220221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D1569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26EC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15A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41ED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1ECD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841E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841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841ED"/>
    <w:rPr>
      <w:vertAlign w:val="superscript"/>
    </w:rPr>
  </w:style>
  <w:style w:type="character" w:styleId="a7">
    <w:name w:val="Hyperlink"/>
    <w:basedOn w:val="a0"/>
    <w:uiPriority w:val="99"/>
    <w:unhideWhenUsed/>
    <w:rsid w:val="008841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90485330&amp;p=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D26DE-148D-4619-BE1C-073EA8A8D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2020-04-20T11:01:00Z</dcterms:created>
  <dcterms:modified xsi:type="dcterms:W3CDTF">2002-01-01T06:04:00Z</dcterms:modified>
</cp:coreProperties>
</file>